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D61F" w14:textId="77777777" w:rsidR="00240CB7" w:rsidRPr="00097FD9" w:rsidRDefault="00240CB7" w:rsidP="00240CB7">
      <w:pPr>
        <w:jc w:val="right"/>
        <w:outlineLvl w:val="0"/>
        <w:rPr>
          <w:rFonts w:ascii="Times New Roman" w:hAnsi="Times New Roman" w:cs="Times New Roman"/>
          <w:sz w:val="24"/>
          <w:szCs w:val="24"/>
        </w:rPr>
      </w:pPr>
      <w:r w:rsidRPr="00097FD9">
        <w:rPr>
          <w:rFonts w:ascii="Times New Roman" w:hAnsi="Times New Roman" w:cs="Times New Roman"/>
          <w:sz w:val="24"/>
          <w:szCs w:val="24"/>
        </w:rPr>
        <w:t>GOVERNMENT OF THE DISTRICT OF COLUMBIA</w:t>
      </w:r>
    </w:p>
    <w:p w14:paraId="35F238C1" w14:textId="77777777" w:rsidR="00240CB7" w:rsidRPr="00097FD9" w:rsidRDefault="00240CB7" w:rsidP="00240CB7">
      <w:pPr>
        <w:jc w:val="right"/>
        <w:outlineLvl w:val="0"/>
        <w:rPr>
          <w:rFonts w:ascii="Times New Roman" w:hAnsi="Times New Roman" w:cs="Times New Roman"/>
          <w:sz w:val="24"/>
          <w:szCs w:val="24"/>
        </w:rPr>
      </w:pPr>
      <w:r w:rsidRPr="00097FD9">
        <w:rPr>
          <w:rFonts w:ascii="Times New Roman" w:hAnsi="Times New Roman" w:cs="Times New Roman"/>
          <w:sz w:val="24"/>
          <w:szCs w:val="24"/>
        </w:rPr>
        <w:t xml:space="preserve">DEPARTMENT OF BEHAVIORAL </w:t>
      </w:r>
    </w:p>
    <w:p w14:paraId="2878279F" w14:textId="77777777" w:rsidR="00240CB7" w:rsidRPr="00097FD9" w:rsidRDefault="00240CB7" w:rsidP="00240CB7">
      <w:pPr>
        <w:jc w:val="right"/>
        <w:outlineLvl w:val="0"/>
        <w:rPr>
          <w:rFonts w:ascii="Times New Roman" w:hAnsi="Times New Roman" w:cs="Times New Roman"/>
          <w:sz w:val="24"/>
          <w:szCs w:val="24"/>
        </w:rPr>
      </w:pPr>
      <w:r w:rsidRPr="00097FD9">
        <w:rPr>
          <w:rFonts w:ascii="Times New Roman" w:hAnsi="Times New Roman" w:cs="Times New Roman"/>
          <w:sz w:val="24"/>
          <w:szCs w:val="24"/>
        </w:rPr>
        <w:t>HEALTH</w:t>
      </w:r>
    </w:p>
    <w:p w14:paraId="2494BAA2" w14:textId="77777777" w:rsidR="00240CB7" w:rsidRDefault="00240CB7" w:rsidP="00240CB7">
      <w:pPr>
        <w:jc w:val="right"/>
        <w:rPr>
          <w:sz w:val="36"/>
        </w:rPr>
      </w:pPr>
      <w:r>
        <w:rPr>
          <w:noProof/>
          <w:sz w:val="36"/>
        </w:rPr>
        <w:drawing>
          <wp:anchor distT="0" distB="0" distL="114300" distR="114300" simplePos="0" relativeHeight="251659264" behindDoc="0" locked="0" layoutInCell="1" allowOverlap="1" wp14:anchorId="3132210D" wp14:editId="23F68070">
            <wp:simplePos x="0" y="0"/>
            <wp:positionH relativeFrom="margin">
              <wp:posOffset>5943600</wp:posOffset>
            </wp:positionH>
            <wp:positionV relativeFrom="paragraph">
              <wp:posOffset>6985</wp:posOffset>
            </wp:positionV>
            <wp:extent cx="936625"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189" cy="4961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89158" w14:textId="77777777" w:rsidR="00240CB7" w:rsidRDefault="00240CB7" w:rsidP="00240CB7">
      <w:pPr>
        <w:rPr>
          <w:rFonts w:ascii="Wide Latin" w:hAnsi="Wide Latin" w:cs="Courier New"/>
        </w:rPr>
      </w:pPr>
    </w:p>
    <w:p w14:paraId="55F176B2" w14:textId="77777777" w:rsidR="00240CB7" w:rsidRPr="00DE709C" w:rsidRDefault="00240CB7" w:rsidP="00240CB7">
      <w:pPr>
        <w:rPr>
          <w:rFonts w:ascii="Times New Roman" w:hAnsi="Times New Roman" w:cs="Times New Roman"/>
          <w:sz w:val="24"/>
          <w:szCs w:val="24"/>
        </w:rPr>
      </w:pPr>
      <w:r w:rsidRPr="00DE709C">
        <w:rPr>
          <w:rFonts w:ascii="Times New Roman" w:hAnsi="Times New Roman" w:cs="Times New Roman"/>
          <w:sz w:val="24"/>
          <w:szCs w:val="24"/>
        </w:rPr>
        <w:t>News Release</w:t>
      </w:r>
    </w:p>
    <w:p w14:paraId="2B6372E4" w14:textId="4A62ABF7" w:rsidR="00240CB7" w:rsidRPr="00240CB7" w:rsidRDefault="00240CB7" w:rsidP="00240CB7">
      <w:pPr>
        <w:rPr>
          <w:rFonts w:ascii="Times New Roman" w:hAnsi="Times New Roman" w:cs="Times New Roman"/>
          <w:sz w:val="24"/>
          <w:szCs w:val="24"/>
        </w:rPr>
      </w:pPr>
      <w:r w:rsidRPr="00240CB7">
        <w:rPr>
          <w:rFonts w:ascii="Times New Roman" w:hAnsi="Times New Roman" w:cs="Times New Roman"/>
          <w:sz w:val="24"/>
          <w:szCs w:val="24"/>
        </w:rPr>
        <w:t xml:space="preserve">For Immediate Release                                                        </w:t>
      </w:r>
    </w:p>
    <w:p w14:paraId="213B61B5" w14:textId="11030305" w:rsidR="00240CB7" w:rsidRDefault="00240CB7" w:rsidP="00240CB7">
      <w:r w:rsidRPr="00240CB7">
        <w:rPr>
          <w:rFonts w:ascii="Times New Roman" w:hAnsi="Times New Roman" w:cs="Times New Roman"/>
          <w:sz w:val="24"/>
          <w:szCs w:val="24"/>
        </w:rPr>
        <w:t xml:space="preserve">September </w:t>
      </w:r>
      <w:r w:rsidR="000A1DC6">
        <w:rPr>
          <w:rFonts w:ascii="Times New Roman" w:hAnsi="Times New Roman" w:cs="Times New Roman"/>
          <w:sz w:val="24"/>
          <w:szCs w:val="24"/>
        </w:rPr>
        <w:t>13</w:t>
      </w:r>
      <w:r w:rsidRPr="00240CB7">
        <w:rPr>
          <w:rFonts w:ascii="Times New Roman" w:hAnsi="Times New Roman" w:cs="Times New Roman"/>
          <w:sz w:val="24"/>
          <w:szCs w:val="24"/>
        </w:rPr>
        <w:t>, 2017</w:t>
      </w:r>
      <w:r>
        <w:t xml:space="preserve">                                                  </w:t>
      </w:r>
      <w:r w:rsidRPr="00932BCF">
        <w:t xml:space="preserve">                                                                              </w:t>
      </w:r>
      <w:r>
        <w:t xml:space="preserve">         </w:t>
      </w:r>
      <w:r w:rsidRPr="00932BCF">
        <w:t xml:space="preserve"> </w:t>
      </w:r>
    </w:p>
    <w:p w14:paraId="646508DE" w14:textId="77777777" w:rsidR="007520DA" w:rsidRDefault="00240CB7" w:rsidP="00DE709C">
      <w:pPr>
        <w:spacing w:before="100" w:beforeAutospacing="1"/>
        <w:rPr>
          <w:sz w:val="24"/>
          <w:szCs w:val="24"/>
        </w:rPr>
      </w:pPr>
      <w:r w:rsidRPr="00240CB7">
        <w:rPr>
          <w:rFonts w:ascii="Times New Roman" w:hAnsi="Times New Roman" w:cs="Times New Roman"/>
          <w:sz w:val="24"/>
          <w:szCs w:val="24"/>
          <w:highlight w:val="yellow"/>
        </w:rPr>
        <w:t>Contact:</w:t>
      </w:r>
      <w:r w:rsidRPr="00240CB7">
        <w:rPr>
          <w:rFonts w:ascii="Times New Roman" w:hAnsi="Times New Roman" w:cs="Times New Roman"/>
          <w:sz w:val="24"/>
          <w:szCs w:val="24"/>
        </w:rPr>
        <w:t xml:space="preserve"> </w:t>
      </w:r>
      <w:r w:rsidR="007520DA" w:rsidRPr="00DE709C">
        <w:rPr>
          <w:rFonts w:ascii="UICTFontTextStyleBody" w:hAnsi="UICTFontTextStyleBody"/>
          <w:sz w:val="24"/>
          <w:szCs w:val="24"/>
        </w:rPr>
        <w:t>Giorgio S. Askew</w:t>
      </w:r>
    </w:p>
    <w:p w14:paraId="39F5B826" w14:textId="44880F2D" w:rsidR="007520DA" w:rsidRPr="00DE709C" w:rsidRDefault="007520DA" w:rsidP="00DE709C">
      <w:pPr>
        <w:ind w:left="720"/>
        <w:rPr>
          <w:rFonts w:ascii="UICTFontTextStyleBody" w:hAnsi="UICTFontTextStyleBody"/>
          <w:color w:val="auto"/>
          <w:sz w:val="24"/>
          <w:szCs w:val="24"/>
        </w:rPr>
      </w:pPr>
      <w:r>
        <w:rPr>
          <w:rFonts w:ascii="UICTFontTextStyleBody" w:hAnsi="UICTFontTextStyleBody"/>
          <w:color w:val="auto"/>
          <w:sz w:val="24"/>
          <w:szCs w:val="24"/>
        </w:rPr>
        <w:t xml:space="preserve">   </w:t>
      </w:r>
      <w:hyperlink r:id="rId8" w:history="1">
        <w:r w:rsidRPr="00DE709C">
          <w:rPr>
            <w:rStyle w:val="Hyperlink"/>
            <w:rFonts w:ascii="UICTFontTextStyleBody" w:hAnsi="UICTFontTextStyleBody"/>
            <w:color w:val="auto"/>
            <w:sz w:val="24"/>
            <w:szCs w:val="24"/>
            <w:u w:val="none"/>
          </w:rPr>
          <w:t>202-299-5156</w:t>
        </w:r>
      </w:hyperlink>
      <w:r w:rsidRPr="00DE709C">
        <w:rPr>
          <w:rFonts w:ascii="UICTFontTextStyleBody" w:hAnsi="UICTFontTextStyleBody"/>
          <w:color w:val="auto"/>
          <w:sz w:val="24"/>
          <w:szCs w:val="24"/>
        </w:rPr>
        <w:t> (Desk) </w:t>
      </w:r>
    </w:p>
    <w:p w14:paraId="0FB3AC2A" w14:textId="32BB17C7" w:rsidR="007520DA" w:rsidRPr="00DE709C" w:rsidRDefault="007520DA" w:rsidP="00DE709C">
      <w:pPr>
        <w:ind w:firstLine="720"/>
        <w:rPr>
          <w:sz w:val="24"/>
          <w:szCs w:val="24"/>
        </w:rPr>
      </w:pPr>
      <w:r>
        <w:rPr>
          <w:rFonts w:ascii="UICTFontTextStyleBody" w:hAnsi="UICTFontTextStyleBody"/>
          <w:color w:val="auto"/>
          <w:sz w:val="24"/>
          <w:szCs w:val="24"/>
        </w:rPr>
        <w:t xml:space="preserve">   </w:t>
      </w:r>
      <w:hyperlink r:id="rId9" w:history="1">
        <w:r w:rsidRPr="00DE709C">
          <w:rPr>
            <w:rStyle w:val="Hyperlink"/>
            <w:rFonts w:ascii="UICTFontTextStyleBody" w:hAnsi="UICTFontTextStyleBody"/>
            <w:color w:val="auto"/>
            <w:sz w:val="24"/>
            <w:szCs w:val="24"/>
            <w:u w:val="none"/>
          </w:rPr>
          <w:t>202-802-0087</w:t>
        </w:r>
      </w:hyperlink>
      <w:r w:rsidRPr="00DE709C">
        <w:rPr>
          <w:rFonts w:ascii="UICTFontTextStyleBody" w:hAnsi="UICTFontTextStyleBody"/>
          <w:sz w:val="24"/>
          <w:szCs w:val="24"/>
        </w:rPr>
        <w:t> (Mobile)</w:t>
      </w:r>
    </w:p>
    <w:p w14:paraId="7AE08D16" w14:textId="4E8BEC62" w:rsidR="007520DA" w:rsidRPr="00DE709C" w:rsidRDefault="007520DA" w:rsidP="00DE709C">
      <w:pPr>
        <w:ind w:firstLine="720"/>
        <w:rPr>
          <w:sz w:val="24"/>
          <w:szCs w:val="24"/>
        </w:rPr>
      </w:pPr>
      <w:r>
        <w:rPr>
          <w:rFonts w:ascii="UICTFontTextStyleBody" w:hAnsi="UICTFontTextStyleBody"/>
          <w:sz w:val="24"/>
          <w:szCs w:val="24"/>
        </w:rPr>
        <w:t xml:space="preserve">   </w:t>
      </w:r>
      <w:r w:rsidRPr="00DE709C">
        <w:t>Giorgio.Askew@dc</w:t>
      </w:r>
      <w:r w:rsidRPr="00BC09F3">
        <w:rPr>
          <w:rFonts w:ascii="UICTFontTextStyleBody" w:hAnsi="UICTFontTextStyleBody"/>
          <w:sz w:val="24"/>
          <w:szCs w:val="24"/>
        </w:rPr>
        <w:t>.gov</w:t>
      </w:r>
    </w:p>
    <w:p w14:paraId="7E201E2A" w14:textId="7D08ED29" w:rsidR="00240CB7" w:rsidRPr="00240CB7" w:rsidRDefault="00240CB7" w:rsidP="00240CB7">
      <w:pPr>
        <w:rPr>
          <w:rFonts w:ascii="Times New Roman" w:hAnsi="Times New Roman" w:cs="Times New Roman"/>
          <w:sz w:val="24"/>
          <w:szCs w:val="24"/>
        </w:rPr>
      </w:pPr>
      <w:r w:rsidRPr="00240CB7">
        <w:rPr>
          <w:rFonts w:ascii="Times New Roman" w:hAnsi="Times New Roman" w:cs="Times New Roman"/>
          <w:sz w:val="24"/>
          <w:szCs w:val="24"/>
        </w:rPr>
        <w:t xml:space="preserve">                                         </w:t>
      </w:r>
    </w:p>
    <w:p w14:paraId="5CD8D054" w14:textId="56CD4641" w:rsidR="00311414" w:rsidRPr="00240CB7" w:rsidRDefault="00382BFA" w:rsidP="00240CB7">
      <w:pPr>
        <w:rPr>
          <w:rFonts w:ascii="Times New Roman" w:eastAsia="Times New Roman" w:hAnsi="Times New Roman" w:cs="Times New Roman"/>
          <w:sz w:val="24"/>
          <w:szCs w:val="24"/>
        </w:rPr>
      </w:pP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p>
    <w:p w14:paraId="04BCFDA9" w14:textId="1C0D0574" w:rsidR="00311414" w:rsidRPr="00240CB7" w:rsidRDefault="00382BFA" w:rsidP="00240CB7">
      <w:pPr>
        <w:rPr>
          <w:rFonts w:ascii="Times New Roman" w:eastAsia="Times New Roman" w:hAnsi="Times New Roman" w:cs="Times New Roman"/>
          <w:sz w:val="24"/>
          <w:szCs w:val="24"/>
        </w:rPr>
      </w:pP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t xml:space="preserve"> </w:t>
      </w:r>
    </w:p>
    <w:p w14:paraId="615BF962" w14:textId="3A9704D0" w:rsidR="00311414" w:rsidRPr="00240CB7" w:rsidRDefault="00382BFA" w:rsidP="00240CB7">
      <w:pPr>
        <w:rPr>
          <w:rFonts w:ascii="Times New Roman" w:eastAsia="Times New Roman" w:hAnsi="Times New Roman" w:cs="Times New Roman"/>
          <w:sz w:val="24"/>
          <w:szCs w:val="24"/>
        </w:rPr>
      </w:pP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r>
      <w:r w:rsidRPr="00240CB7">
        <w:rPr>
          <w:rFonts w:ascii="Times New Roman" w:eastAsia="Times New Roman" w:hAnsi="Times New Roman" w:cs="Times New Roman"/>
          <w:sz w:val="24"/>
          <w:szCs w:val="24"/>
        </w:rPr>
        <w:tab/>
        <w:t xml:space="preserve"> </w:t>
      </w:r>
    </w:p>
    <w:p w14:paraId="2E6B0E14" w14:textId="77777777" w:rsidR="00311414" w:rsidRPr="00240CB7" w:rsidRDefault="00311414">
      <w:pPr>
        <w:jc w:val="center"/>
        <w:rPr>
          <w:rFonts w:ascii="Times New Roman" w:eastAsia="Times New Roman" w:hAnsi="Times New Roman" w:cs="Times New Roman"/>
          <w:sz w:val="24"/>
          <w:szCs w:val="24"/>
        </w:rPr>
      </w:pPr>
    </w:p>
    <w:p w14:paraId="5C07ECB5" w14:textId="77777777" w:rsidR="00311414" w:rsidRPr="0047234F" w:rsidRDefault="00382BFA">
      <w:pPr>
        <w:jc w:val="center"/>
        <w:rPr>
          <w:rFonts w:ascii="Times New Roman" w:eastAsia="Times New Roman" w:hAnsi="Times New Roman" w:cs="Times New Roman"/>
          <w:b/>
          <w:sz w:val="28"/>
          <w:szCs w:val="28"/>
        </w:rPr>
      </w:pPr>
      <w:r w:rsidRPr="0047234F">
        <w:rPr>
          <w:rFonts w:ascii="Times New Roman" w:eastAsia="Times New Roman" w:hAnsi="Times New Roman" w:cs="Times New Roman"/>
          <w:b/>
          <w:sz w:val="28"/>
          <w:szCs w:val="28"/>
        </w:rPr>
        <w:t xml:space="preserve">Purple Wave Festival </w:t>
      </w:r>
      <w:r w:rsidR="00E731F6" w:rsidRPr="0047234F">
        <w:rPr>
          <w:rFonts w:ascii="Times New Roman" w:eastAsia="Times New Roman" w:hAnsi="Times New Roman" w:cs="Times New Roman"/>
          <w:b/>
          <w:sz w:val="28"/>
          <w:szCs w:val="28"/>
        </w:rPr>
        <w:t xml:space="preserve">on September 16 </w:t>
      </w:r>
      <w:r w:rsidRPr="0047234F">
        <w:rPr>
          <w:rFonts w:ascii="Times New Roman" w:eastAsia="Times New Roman" w:hAnsi="Times New Roman" w:cs="Times New Roman"/>
          <w:b/>
          <w:sz w:val="28"/>
          <w:szCs w:val="28"/>
        </w:rPr>
        <w:t>Celebrates National Recovery Month</w:t>
      </w:r>
    </w:p>
    <w:p w14:paraId="16EDFB93" w14:textId="10C23BA4" w:rsidR="00311414" w:rsidRPr="00240CB7" w:rsidRDefault="00382BFA" w:rsidP="0047234F">
      <w:pPr>
        <w:jc w:val="center"/>
        <w:rPr>
          <w:rFonts w:ascii="Times New Roman" w:eastAsia="Times New Roman" w:hAnsi="Times New Roman" w:cs="Times New Roman"/>
          <w:i/>
          <w:sz w:val="24"/>
          <w:szCs w:val="24"/>
        </w:rPr>
      </w:pPr>
      <w:r w:rsidRPr="00240CB7">
        <w:rPr>
          <w:rFonts w:ascii="Times New Roman" w:eastAsia="Times New Roman" w:hAnsi="Times New Roman" w:cs="Times New Roman"/>
          <w:i/>
          <w:sz w:val="24"/>
          <w:szCs w:val="24"/>
        </w:rPr>
        <w:t xml:space="preserve">Let Help In Concert </w:t>
      </w:r>
      <w:r w:rsidR="00240CB7">
        <w:rPr>
          <w:rFonts w:ascii="Times New Roman" w:eastAsia="Times New Roman" w:hAnsi="Times New Roman" w:cs="Times New Roman"/>
          <w:i/>
          <w:sz w:val="24"/>
          <w:szCs w:val="24"/>
        </w:rPr>
        <w:t xml:space="preserve">artists help promote </w:t>
      </w:r>
      <w:r w:rsidRPr="00240CB7">
        <w:rPr>
          <w:rFonts w:ascii="Times New Roman" w:eastAsia="Times New Roman" w:hAnsi="Times New Roman" w:cs="Times New Roman"/>
          <w:i/>
          <w:sz w:val="24"/>
          <w:szCs w:val="24"/>
        </w:rPr>
        <w:t>understanding of mental health and substance use disorders</w:t>
      </w:r>
      <w:r w:rsidR="00240CB7">
        <w:rPr>
          <w:rFonts w:ascii="Times New Roman" w:eastAsia="Times New Roman" w:hAnsi="Times New Roman" w:cs="Times New Roman"/>
          <w:i/>
          <w:sz w:val="24"/>
          <w:szCs w:val="24"/>
        </w:rPr>
        <w:t xml:space="preserve"> and celebrate recovery</w:t>
      </w:r>
    </w:p>
    <w:p w14:paraId="42D8F8A4" w14:textId="77777777" w:rsidR="00311414" w:rsidRPr="00240CB7" w:rsidRDefault="00311414" w:rsidP="00240CB7">
      <w:pPr>
        <w:rPr>
          <w:rFonts w:ascii="Times New Roman" w:eastAsia="Times New Roman" w:hAnsi="Times New Roman" w:cs="Times New Roman"/>
          <w:i/>
          <w:sz w:val="24"/>
          <w:szCs w:val="24"/>
        </w:rPr>
      </w:pPr>
    </w:p>
    <w:p w14:paraId="29ADD28C" w14:textId="4EA078F4" w:rsidR="00145530" w:rsidRDefault="00382BFA" w:rsidP="00240CB7">
      <w:pPr>
        <w:rPr>
          <w:rFonts w:ascii="Times New Roman" w:eastAsia="Times New Roman" w:hAnsi="Times New Roman" w:cs="Times New Roman"/>
          <w:color w:val="212121"/>
          <w:sz w:val="24"/>
          <w:szCs w:val="24"/>
          <w:highlight w:val="white"/>
        </w:rPr>
      </w:pPr>
      <w:r w:rsidRPr="00240CB7">
        <w:rPr>
          <w:rFonts w:ascii="Times New Roman" w:eastAsia="Times New Roman" w:hAnsi="Times New Roman" w:cs="Times New Roman"/>
          <w:b/>
          <w:sz w:val="24"/>
          <w:szCs w:val="24"/>
        </w:rPr>
        <w:t>WASHINGTON, D.C</w:t>
      </w:r>
      <w:r w:rsidR="001514D5" w:rsidRPr="001514D5">
        <w:rPr>
          <w:rFonts w:ascii="Times New Roman" w:eastAsia="Times New Roman" w:hAnsi="Times New Roman" w:cs="Times New Roman"/>
          <w:sz w:val="24"/>
          <w:szCs w:val="24"/>
        </w:rPr>
        <w:t>.—The</w:t>
      </w:r>
      <w:r w:rsidR="001514D5">
        <w:rPr>
          <w:rFonts w:ascii="Times New Roman" w:eastAsia="Times New Roman" w:hAnsi="Times New Roman" w:cs="Times New Roman"/>
          <w:b/>
          <w:sz w:val="24"/>
          <w:szCs w:val="24"/>
        </w:rPr>
        <w:t xml:space="preserve"> </w:t>
      </w:r>
      <w:r w:rsidRPr="00240CB7">
        <w:rPr>
          <w:rFonts w:ascii="Times New Roman" w:eastAsia="Times New Roman" w:hAnsi="Times New Roman" w:cs="Times New Roman"/>
          <w:sz w:val="24"/>
          <w:szCs w:val="24"/>
        </w:rPr>
        <w:t xml:space="preserve">District of Columbia Department of Behavioral Health (DBH) and DC Recovery Advisory Council (DCRAC) </w:t>
      </w:r>
      <w:r w:rsidR="00E731F6">
        <w:rPr>
          <w:rFonts w:ascii="Times New Roman" w:eastAsia="Times New Roman" w:hAnsi="Times New Roman" w:cs="Times New Roman"/>
          <w:sz w:val="24"/>
          <w:szCs w:val="24"/>
        </w:rPr>
        <w:t>are</w:t>
      </w:r>
      <w:r w:rsidR="00E731F6" w:rsidRPr="00240CB7">
        <w:rPr>
          <w:rFonts w:ascii="Times New Roman" w:eastAsia="Times New Roman" w:hAnsi="Times New Roman" w:cs="Times New Roman"/>
          <w:sz w:val="24"/>
          <w:szCs w:val="24"/>
        </w:rPr>
        <w:t xml:space="preserve"> hosting the 2nd</w:t>
      </w:r>
      <w:r w:rsidRPr="00240CB7">
        <w:rPr>
          <w:rFonts w:ascii="Times New Roman" w:eastAsia="Times New Roman" w:hAnsi="Times New Roman" w:cs="Times New Roman"/>
          <w:sz w:val="24"/>
          <w:szCs w:val="24"/>
        </w:rPr>
        <w:t xml:space="preserve"> Purple Wave Festival</w:t>
      </w:r>
      <w:r w:rsidRPr="00240CB7">
        <w:rPr>
          <w:rFonts w:ascii="Times New Roman" w:eastAsia="Times New Roman" w:hAnsi="Times New Roman" w:cs="Times New Roman"/>
          <w:i/>
          <w:sz w:val="24"/>
          <w:szCs w:val="24"/>
        </w:rPr>
        <w:t>: Strengthening Families and Communities</w:t>
      </w:r>
      <w:r w:rsidR="00E731F6" w:rsidRPr="00240CB7">
        <w:rPr>
          <w:rFonts w:ascii="Times New Roman" w:eastAsia="Times New Roman" w:hAnsi="Times New Roman" w:cs="Times New Roman"/>
          <w:i/>
          <w:sz w:val="24"/>
          <w:szCs w:val="24"/>
        </w:rPr>
        <w:t xml:space="preserve">, </w:t>
      </w:r>
      <w:r w:rsidR="00E731F6" w:rsidRPr="00240CB7">
        <w:rPr>
          <w:rFonts w:ascii="Times New Roman" w:eastAsia="Times New Roman" w:hAnsi="Times New Roman" w:cs="Times New Roman"/>
          <w:sz w:val="24"/>
          <w:szCs w:val="24"/>
        </w:rPr>
        <w:t xml:space="preserve">on Saturday, September 16, </w:t>
      </w:r>
      <w:r w:rsidR="00E731F6">
        <w:rPr>
          <w:rFonts w:ascii="Times New Roman" w:eastAsia="Times New Roman" w:hAnsi="Times New Roman" w:cs="Times New Roman"/>
          <w:sz w:val="24"/>
          <w:szCs w:val="24"/>
        </w:rPr>
        <w:t>from</w:t>
      </w:r>
      <w:r w:rsidRPr="00240CB7">
        <w:rPr>
          <w:rFonts w:ascii="Times New Roman" w:eastAsia="Times New Roman" w:hAnsi="Times New Roman" w:cs="Times New Roman"/>
          <w:sz w:val="24"/>
          <w:szCs w:val="24"/>
        </w:rPr>
        <w:t xml:space="preserve"> 10</w:t>
      </w:r>
      <w:r w:rsidR="00E731F6">
        <w:rPr>
          <w:rFonts w:ascii="Times New Roman" w:eastAsia="Times New Roman" w:hAnsi="Times New Roman" w:cs="Times New Roman"/>
          <w:sz w:val="24"/>
          <w:szCs w:val="24"/>
        </w:rPr>
        <w:t>:00</w:t>
      </w:r>
      <w:r w:rsidRPr="00240CB7">
        <w:rPr>
          <w:rFonts w:ascii="Times New Roman" w:eastAsia="Times New Roman" w:hAnsi="Times New Roman" w:cs="Times New Roman"/>
          <w:sz w:val="24"/>
          <w:szCs w:val="24"/>
        </w:rPr>
        <w:t>am to 3</w:t>
      </w:r>
      <w:r w:rsidR="00E731F6">
        <w:rPr>
          <w:rFonts w:ascii="Times New Roman" w:eastAsia="Times New Roman" w:hAnsi="Times New Roman" w:cs="Times New Roman"/>
          <w:sz w:val="24"/>
          <w:szCs w:val="24"/>
        </w:rPr>
        <w:t>:00</w:t>
      </w:r>
      <w:r w:rsidRPr="00240CB7">
        <w:rPr>
          <w:rFonts w:ascii="Times New Roman" w:eastAsia="Times New Roman" w:hAnsi="Times New Roman" w:cs="Times New Roman"/>
          <w:sz w:val="24"/>
          <w:szCs w:val="24"/>
        </w:rPr>
        <w:t>pm at 50 O Street, NE</w:t>
      </w:r>
      <w:r w:rsidR="00145530">
        <w:rPr>
          <w:rFonts w:ascii="Times New Roman" w:eastAsia="Times New Roman" w:hAnsi="Times New Roman" w:cs="Times New Roman"/>
          <w:sz w:val="24"/>
          <w:szCs w:val="24"/>
        </w:rPr>
        <w:t>,</w:t>
      </w:r>
      <w:r w:rsidRPr="00240CB7">
        <w:rPr>
          <w:rFonts w:ascii="Times New Roman" w:eastAsia="Times New Roman" w:hAnsi="Times New Roman" w:cs="Times New Roman"/>
          <w:sz w:val="24"/>
          <w:szCs w:val="24"/>
        </w:rPr>
        <w:t xml:space="preserve"> on the corner of North Capitol and New York Ave</w:t>
      </w:r>
      <w:r w:rsidR="00E731F6">
        <w:rPr>
          <w:rFonts w:ascii="Times New Roman" w:eastAsia="Times New Roman" w:hAnsi="Times New Roman" w:cs="Times New Roman"/>
          <w:sz w:val="24"/>
          <w:szCs w:val="24"/>
        </w:rPr>
        <w:t>nues</w:t>
      </w:r>
      <w:r w:rsidRPr="00240CB7">
        <w:rPr>
          <w:rFonts w:ascii="Times New Roman" w:eastAsia="Times New Roman" w:hAnsi="Times New Roman" w:cs="Times New Roman"/>
          <w:sz w:val="24"/>
          <w:szCs w:val="24"/>
        </w:rPr>
        <w:t xml:space="preserve">. </w:t>
      </w:r>
      <w:r w:rsidRPr="00240CB7">
        <w:rPr>
          <w:rFonts w:ascii="Times New Roman" w:eastAsia="Times New Roman" w:hAnsi="Times New Roman" w:cs="Times New Roman"/>
          <w:color w:val="212121"/>
          <w:sz w:val="24"/>
          <w:szCs w:val="24"/>
          <w:highlight w:val="white"/>
        </w:rPr>
        <w:t xml:space="preserve">The </w:t>
      </w:r>
      <w:r w:rsidR="00145530">
        <w:rPr>
          <w:rFonts w:ascii="Times New Roman" w:eastAsia="Times New Roman" w:hAnsi="Times New Roman" w:cs="Times New Roman"/>
          <w:color w:val="212121"/>
          <w:sz w:val="24"/>
          <w:szCs w:val="24"/>
          <w:highlight w:val="white"/>
        </w:rPr>
        <w:t xml:space="preserve">Purple Wave Festival celebrates </w:t>
      </w:r>
      <w:r w:rsidR="007520DA">
        <w:rPr>
          <w:rFonts w:ascii="Times New Roman" w:eastAsia="Times New Roman" w:hAnsi="Times New Roman" w:cs="Times New Roman"/>
          <w:color w:val="212121"/>
          <w:sz w:val="24"/>
          <w:szCs w:val="24"/>
          <w:highlight w:val="white"/>
        </w:rPr>
        <w:t xml:space="preserve">National </w:t>
      </w:r>
      <w:r w:rsidR="00145530">
        <w:rPr>
          <w:rFonts w:ascii="Times New Roman" w:eastAsia="Times New Roman" w:hAnsi="Times New Roman" w:cs="Times New Roman"/>
          <w:color w:val="212121"/>
          <w:sz w:val="24"/>
          <w:szCs w:val="24"/>
          <w:highlight w:val="white"/>
        </w:rPr>
        <w:t xml:space="preserve">Recovery Month to increase awareness of mental and substance use disorders and celebrate the </w:t>
      </w:r>
      <w:r w:rsidRPr="00240CB7">
        <w:rPr>
          <w:rFonts w:ascii="Times New Roman" w:eastAsia="Times New Roman" w:hAnsi="Times New Roman" w:cs="Times New Roman"/>
          <w:color w:val="212121"/>
          <w:sz w:val="24"/>
          <w:szCs w:val="24"/>
          <w:highlight w:val="white"/>
        </w:rPr>
        <w:t>people</w:t>
      </w:r>
      <w:r w:rsidR="00145530">
        <w:rPr>
          <w:rFonts w:ascii="Times New Roman" w:eastAsia="Times New Roman" w:hAnsi="Times New Roman" w:cs="Times New Roman"/>
          <w:color w:val="212121"/>
          <w:sz w:val="24"/>
          <w:szCs w:val="24"/>
          <w:highlight w:val="white"/>
        </w:rPr>
        <w:t xml:space="preserve"> who</w:t>
      </w:r>
      <w:r w:rsidRPr="00240CB7">
        <w:rPr>
          <w:rFonts w:ascii="Times New Roman" w:eastAsia="Times New Roman" w:hAnsi="Times New Roman" w:cs="Times New Roman"/>
          <w:color w:val="212121"/>
          <w:sz w:val="24"/>
          <w:szCs w:val="24"/>
          <w:highlight w:val="white"/>
        </w:rPr>
        <w:t xml:space="preserve"> </w:t>
      </w:r>
      <w:r w:rsidR="00145530">
        <w:rPr>
          <w:rFonts w:ascii="Times New Roman" w:eastAsia="Times New Roman" w:hAnsi="Times New Roman" w:cs="Times New Roman"/>
          <w:color w:val="212121"/>
          <w:sz w:val="24"/>
          <w:szCs w:val="24"/>
          <w:highlight w:val="white"/>
        </w:rPr>
        <w:t>recover.</w:t>
      </w:r>
    </w:p>
    <w:p w14:paraId="36DDC7FF" w14:textId="77777777" w:rsidR="00E731F6" w:rsidRPr="00240CB7" w:rsidRDefault="00E731F6" w:rsidP="00240CB7">
      <w:pPr>
        <w:rPr>
          <w:rFonts w:ascii="Times New Roman" w:eastAsia="Times New Roman" w:hAnsi="Times New Roman" w:cs="Times New Roman"/>
          <w:color w:val="212121"/>
          <w:sz w:val="24"/>
          <w:szCs w:val="24"/>
          <w:highlight w:val="white"/>
        </w:rPr>
      </w:pPr>
    </w:p>
    <w:p w14:paraId="754E4CF0" w14:textId="0A8ACAE8" w:rsidR="00E731F6" w:rsidRPr="00240CB7" w:rsidRDefault="00E731F6" w:rsidP="00240CB7">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New this year is </w:t>
      </w:r>
      <w:r w:rsidR="00413DCF">
        <w:rPr>
          <w:rFonts w:ascii="Times New Roman" w:eastAsia="Times New Roman" w:hAnsi="Times New Roman" w:cs="Times New Roman"/>
          <w:color w:val="212121"/>
          <w:sz w:val="24"/>
          <w:szCs w:val="24"/>
          <w:highlight w:val="white"/>
        </w:rPr>
        <w:t xml:space="preserve">a </w:t>
      </w:r>
      <w:r w:rsidRPr="00240CB7">
        <w:rPr>
          <w:rFonts w:ascii="Times New Roman" w:eastAsia="Times New Roman" w:hAnsi="Times New Roman" w:cs="Times New Roman"/>
          <w:color w:val="212121"/>
          <w:sz w:val="24"/>
          <w:szCs w:val="24"/>
          <w:highlight w:val="white"/>
        </w:rPr>
        <w:t xml:space="preserve">Let Help In Concert </w:t>
      </w:r>
      <w:r>
        <w:rPr>
          <w:rFonts w:ascii="Times New Roman" w:eastAsia="Times New Roman" w:hAnsi="Times New Roman" w:cs="Times New Roman"/>
          <w:color w:val="212121"/>
          <w:sz w:val="24"/>
          <w:szCs w:val="24"/>
          <w:highlight w:val="white"/>
        </w:rPr>
        <w:t>featuring G</w:t>
      </w:r>
      <w:r w:rsidRPr="00240CB7">
        <w:rPr>
          <w:rFonts w:ascii="Times New Roman" w:eastAsia="Times New Roman" w:hAnsi="Times New Roman" w:cs="Times New Roman"/>
          <w:color w:val="212121"/>
          <w:sz w:val="24"/>
          <w:szCs w:val="24"/>
          <w:highlight w:val="white"/>
        </w:rPr>
        <w:t>o-</w:t>
      </w:r>
      <w:r w:rsidR="00240CB7">
        <w:rPr>
          <w:rFonts w:ascii="Times New Roman" w:eastAsia="Times New Roman" w:hAnsi="Times New Roman" w:cs="Times New Roman"/>
          <w:color w:val="212121"/>
          <w:sz w:val="24"/>
          <w:szCs w:val="24"/>
          <w:highlight w:val="white"/>
        </w:rPr>
        <w:t>G</w:t>
      </w:r>
      <w:r w:rsidRPr="00240CB7">
        <w:rPr>
          <w:rFonts w:ascii="Times New Roman" w:eastAsia="Times New Roman" w:hAnsi="Times New Roman" w:cs="Times New Roman"/>
          <w:color w:val="212121"/>
          <w:sz w:val="24"/>
          <w:szCs w:val="24"/>
          <w:highlight w:val="white"/>
        </w:rPr>
        <w:t xml:space="preserve">o </w:t>
      </w:r>
      <w:r w:rsidR="00413DCF">
        <w:rPr>
          <w:rFonts w:ascii="Times New Roman" w:eastAsia="Times New Roman" w:hAnsi="Times New Roman" w:cs="Times New Roman"/>
          <w:color w:val="212121"/>
          <w:sz w:val="24"/>
          <w:szCs w:val="24"/>
          <w:highlight w:val="white"/>
        </w:rPr>
        <w:t>legend E</w:t>
      </w:r>
      <w:r w:rsidRPr="00240CB7">
        <w:rPr>
          <w:rFonts w:ascii="Times New Roman" w:eastAsia="Times New Roman" w:hAnsi="Times New Roman" w:cs="Times New Roman"/>
          <w:color w:val="212121"/>
          <w:sz w:val="24"/>
          <w:szCs w:val="24"/>
          <w:highlight w:val="white"/>
        </w:rPr>
        <w:t>U</w:t>
      </w:r>
      <w:bookmarkStart w:id="0" w:name="_GoBack"/>
      <w:bookmarkEnd w:id="0"/>
      <w:r w:rsidRPr="00240CB7">
        <w:rPr>
          <w:rFonts w:ascii="Times New Roman" w:eastAsia="Times New Roman" w:hAnsi="Times New Roman" w:cs="Times New Roman"/>
          <w:color w:val="212121"/>
          <w:sz w:val="24"/>
          <w:szCs w:val="24"/>
          <w:highlight w:val="white"/>
        </w:rPr>
        <w:t xml:space="preserve"> </w:t>
      </w:r>
      <w:r w:rsidR="00413DCF">
        <w:rPr>
          <w:rFonts w:ascii="Times New Roman" w:eastAsia="Times New Roman" w:hAnsi="Times New Roman" w:cs="Times New Roman"/>
          <w:color w:val="212121"/>
          <w:sz w:val="24"/>
          <w:szCs w:val="24"/>
          <w:highlight w:val="white"/>
        </w:rPr>
        <w:t>FT</w:t>
      </w:r>
      <w:r w:rsidRPr="00240CB7">
        <w:rPr>
          <w:rFonts w:ascii="Times New Roman" w:eastAsia="Times New Roman" w:hAnsi="Times New Roman" w:cs="Times New Roman"/>
          <w:color w:val="212121"/>
          <w:sz w:val="24"/>
          <w:szCs w:val="24"/>
          <w:highlight w:val="white"/>
        </w:rPr>
        <w:t xml:space="preserve"> Sugar Bear</w:t>
      </w:r>
      <w:r w:rsidR="001514D5">
        <w:rPr>
          <w:rFonts w:ascii="Times New Roman" w:eastAsia="Times New Roman" w:hAnsi="Times New Roman" w:cs="Times New Roman"/>
          <w:color w:val="212121"/>
          <w:sz w:val="24"/>
          <w:szCs w:val="24"/>
          <w:highlight w:val="white"/>
        </w:rPr>
        <w:t>,</w:t>
      </w:r>
      <w:r w:rsidRPr="00240CB7">
        <w:rPr>
          <w:rFonts w:ascii="Times New Roman" w:eastAsia="Times New Roman" w:hAnsi="Times New Roman" w:cs="Times New Roman"/>
          <w:color w:val="212121"/>
          <w:sz w:val="24"/>
          <w:szCs w:val="24"/>
          <w:highlight w:val="white"/>
        </w:rPr>
        <w:t xml:space="preserve"> R&amp;B songstress Elle Varner</w:t>
      </w:r>
      <w:r w:rsidR="00413DCF">
        <w:rPr>
          <w:rFonts w:ascii="Times New Roman" w:eastAsia="Times New Roman" w:hAnsi="Times New Roman" w:cs="Times New Roman"/>
          <w:color w:val="212121"/>
          <w:sz w:val="24"/>
          <w:szCs w:val="24"/>
          <w:highlight w:val="white"/>
        </w:rPr>
        <w:t xml:space="preserve"> and </w:t>
      </w:r>
      <w:r w:rsidR="00145530">
        <w:rPr>
          <w:rFonts w:ascii="Times New Roman" w:eastAsia="Times New Roman" w:hAnsi="Times New Roman" w:cs="Times New Roman"/>
          <w:color w:val="212121"/>
          <w:sz w:val="24"/>
          <w:szCs w:val="24"/>
          <w:highlight w:val="white"/>
        </w:rPr>
        <w:t xml:space="preserve">other artists emceed by activist and author </w:t>
      </w:r>
      <w:r w:rsidRPr="00240CB7">
        <w:rPr>
          <w:rFonts w:ascii="Times New Roman" w:eastAsia="Times New Roman" w:hAnsi="Times New Roman" w:cs="Times New Roman"/>
          <w:color w:val="212121"/>
          <w:sz w:val="24"/>
          <w:szCs w:val="24"/>
          <w:highlight w:val="white"/>
        </w:rPr>
        <w:t>Tony Lewis Jr.</w:t>
      </w:r>
      <w:r>
        <w:rPr>
          <w:rFonts w:ascii="Times New Roman" w:eastAsia="Times New Roman" w:hAnsi="Times New Roman" w:cs="Times New Roman"/>
          <w:color w:val="212121"/>
          <w:sz w:val="24"/>
          <w:szCs w:val="24"/>
          <w:highlight w:val="white"/>
        </w:rPr>
        <w:t xml:space="preserve"> </w:t>
      </w:r>
      <w:r w:rsidRPr="00240CB7">
        <w:rPr>
          <w:rFonts w:ascii="Times New Roman" w:eastAsia="Times New Roman" w:hAnsi="Times New Roman" w:cs="Times New Roman"/>
          <w:color w:val="212121"/>
          <w:sz w:val="24"/>
          <w:szCs w:val="24"/>
          <w:highlight w:val="white"/>
        </w:rPr>
        <w:t xml:space="preserve"> </w:t>
      </w:r>
      <w:r w:rsidR="00145530">
        <w:rPr>
          <w:rFonts w:ascii="Times New Roman" w:eastAsia="Times New Roman" w:hAnsi="Times New Roman" w:cs="Times New Roman"/>
          <w:color w:val="212121"/>
          <w:sz w:val="24"/>
          <w:szCs w:val="24"/>
          <w:highlight w:val="white"/>
        </w:rPr>
        <w:t xml:space="preserve">A </w:t>
      </w:r>
      <w:r w:rsidR="0047234F">
        <w:rPr>
          <w:rFonts w:ascii="Times New Roman" w:eastAsia="Times New Roman" w:hAnsi="Times New Roman" w:cs="Times New Roman"/>
          <w:color w:val="212121"/>
          <w:sz w:val="24"/>
          <w:szCs w:val="24"/>
          <w:highlight w:val="white"/>
        </w:rPr>
        <w:t>community</w:t>
      </w:r>
      <w:r w:rsidRPr="002B5AD4">
        <w:rPr>
          <w:rFonts w:ascii="Times New Roman" w:eastAsia="Times New Roman" w:hAnsi="Times New Roman" w:cs="Times New Roman"/>
          <w:color w:val="212121"/>
          <w:sz w:val="24"/>
          <w:szCs w:val="24"/>
          <w:highlight w:val="white"/>
        </w:rPr>
        <w:t xml:space="preserve"> panel discussion about “Black Men and Mental</w:t>
      </w:r>
      <w:r>
        <w:rPr>
          <w:rFonts w:ascii="Times New Roman" w:eastAsia="Times New Roman" w:hAnsi="Times New Roman" w:cs="Times New Roman"/>
          <w:color w:val="212121"/>
          <w:sz w:val="24"/>
          <w:szCs w:val="24"/>
          <w:highlight w:val="white"/>
        </w:rPr>
        <w:t xml:space="preserve"> Health</w:t>
      </w:r>
      <w:r w:rsidRPr="002B5AD4">
        <w:rPr>
          <w:rFonts w:ascii="Times New Roman" w:eastAsia="Times New Roman" w:hAnsi="Times New Roman" w:cs="Times New Roman"/>
          <w:color w:val="212121"/>
          <w:sz w:val="24"/>
          <w:szCs w:val="24"/>
          <w:highlight w:val="white"/>
        </w:rPr>
        <w:t>: Dispelling the Stigma”</w:t>
      </w:r>
      <w:r w:rsidR="00145530">
        <w:rPr>
          <w:rFonts w:ascii="Times New Roman" w:eastAsia="Times New Roman" w:hAnsi="Times New Roman" w:cs="Times New Roman"/>
          <w:color w:val="212121"/>
          <w:sz w:val="24"/>
          <w:szCs w:val="24"/>
          <w:highlight w:val="white"/>
        </w:rPr>
        <w:t xml:space="preserve"> will address stereotypes and myths that may keep people from getting the help they need and promote services available through DBH. </w:t>
      </w:r>
    </w:p>
    <w:p w14:paraId="57EA8215" w14:textId="77777777" w:rsidR="00311414" w:rsidRPr="00240CB7" w:rsidRDefault="00311414" w:rsidP="00240CB7">
      <w:pPr>
        <w:rPr>
          <w:rFonts w:ascii="Times New Roman" w:eastAsia="Times New Roman" w:hAnsi="Times New Roman" w:cs="Times New Roman"/>
          <w:sz w:val="24"/>
          <w:szCs w:val="24"/>
        </w:rPr>
      </w:pPr>
    </w:p>
    <w:p w14:paraId="5A8D32DF" w14:textId="6B1E7129" w:rsidR="00311414" w:rsidRPr="00240CB7" w:rsidRDefault="00382BFA" w:rsidP="00240CB7">
      <w:pPr>
        <w:rPr>
          <w:rFonts w:ascii="Times New Roman" w:eastAsia="Times New Roman" w:hAnsi="Times New Roman" w:cs="Times New Roman"/>
          <w:sz w:val="24"/>
          <w:szCs w:val="24"/>
        </w:rPr>
      </w:pPr>
      <w:r w:rsidRPr="00240CB7">
        <w:rPr>
          <w:rFonts w:ascii="Times New Roman" w:eastAsia="Times New Roman" w:hAnsi="Times New Roman" w:cs="Times New Roman"/>
          <w:sz w:val="24"/>
          <w:szCs w:val="24"/>
        </w:rPr>
        <w:t>“The Purple Wave Festival is a great opportunity to publicly celebrate personal stories of lives transformed by recovery,” said Tanya A. Royster, MD, Director of the Department of Behavioral Health. “We are spreading the message that treatment works and with the right services and supports, recovery is the expectation</w:t>
      </w:r>
      <w:r w:rsidR="00E731F6">
        <w:rPr>
          <w:rFonts w:ascii="Times New Roman" w:eastAsia="Times New Roman" w:hAnsi="Times New Roman" w:cs="Times New Roman"/>
          <w:sz w:val="24"/>
          <w:szCs w:val="24"/>
        </w:rPr>
        <w:t xml:space="preserve">.  We know that </w:t>
      </w:r>
      <w:r w:rsidRPr="00240CB7">
        <w:rPr>
          <w:rFonts w:ascii="Times New Roman" w:eastAsia="Times New Roman" w:hAnsi="Times New Roman" w:cs="Times New Roman"/>
          <w:sz w:val="24"/>
          <w:szCs w:val="24"/>
        </w:rPr>
        <w:t xml:space="preserve">people can </w:t>
      </w:r>
      <w:r w:rsidR="00E731F6">
        <w:rPr>
          <w:rFonts w:ascii="Times New Roman" w:eastAsia="Times New Roman" w:hAnsi="Times New Roman" w:cs="Times New Roman"/>
          <w:sz w:val="24"/>
          <w:szCs w:val="24"/>
        </w:rPr>
        <w:t xml:space="preserve">and do </w:t>
      </w:r>
      <w:r w:rsidRPr="00240CB7">
        <w:rPr>
          <w:rFonts w:ascii="Times New Roman" w:eastAsia="Times New Roman" w:hAnsi="Times New Roman" w:cs="Times New Roman"/>
          <w:sz w:val="24"/>
          <w:szCs w:val="24"/>
        </w:rPr>
        <w:t>overcome these diseases and live to their fullest potential and contribute to thriving communities.”</w:t>
      </w:r>
    </w:p>
    <w:p w14:paraId="75E58DA5" w14:textId="77777777" w:rsidR="00311414" w:rsidRPr="00240CB7" w:rsidRDefault="00311414" w:rsidP="00240CB7">
      <w:pPr>
        <w:rPr>
          <w:rFonts w:ascii="Times New Roman" w:eastAsia="Times New Roman" w:hAnsi="Times New Roman" w:cs="Times New Roman"/>
          <w:sz w:val="24"/>
          <w:szCs w:val="24"/>
        </w:rPr>
      </w:pPr>
    </w:p>
    <w:p w14:paraId="4B81892D" w14:textId="37830099" w:rsidR="00311414" w:rsidRPr="00240CB7" w:rsidRDefault="00382BFA" w:rsidP="00240CB7">
      <w:pPr>
        <w:rPr>
          <w:rFonts w:ascii="Times New Roman" w:eastAsia="Times New Roman" w:hAnsi="Times New Roman" w:cs="Times New Roman"/>
          <w:color w:val="212121"/>
          <w:sz w:val="24"/>
          <w:szCs w:val="24"/>
          <w:highlight w:val="white"/>
        </w:rPr>
      </w:pPr>
      <w:r w:rsidRPr="00240CB7">
        <w:rPr>
          <w:rFonts w:ascii="Times New Roman" w:eastAsia="Times New Roman" w:hAnsi="Times New Roman" w:cs="Times New Roman"/>
          <w:sz w:val="24"/>
          <w:szCs w:val="24"/>
        </w:rPr>
        <w:t xml:space="preserve">The Purple Wave Festival </w:t>
      </w:r>
      <w:r w:rsidRPr="00240CB7">
        <w:rPr>
          <w:rFonts w:ascii="Times New Roman" w:eastAsia="Times New Roman" w:hAnsi="Times New Roman" w:cs="Times New Roman"/>
          <w:color w:val="212121"/>
          <w:sz w:val="24"/>
          <w:szCs w:val="24"/>
          <w:highlight w:val="white"/>
        </w:rPr>
        <w:t>include</w:t>
      </w:r>
      <w:r w:rsidR="001514D5">
        <w:rPr>
          <w:rFonts w:ascii="Times New Roman" w:eastAsia="Times New Roman" w:hAnsi="Times New Roman" w:cs="Times New Roman"/>
          <w:color w:val="212121"/>
          <w:sz w:val="24"/>
          <w:szCs w:val="24"/>
          <w:highlight w:val="white"/>
        </w:rPr>
        <w:t>s</w:t>
      </w:r>
      <w:r w:rsidRPr="00240CB7">
        <w:rPr>
          <w:rFonts w:ascii="Times New Roman" w:eastAsia="Times New Roman" w:hAnsi="Times New Roman" w:cs="Times New Roman"/>
          <w:color w:val="212121"/>
          <w:sz w:val="24"/>
          <w:szCs w:val="24"/>
          <w:highlight w:val="white"/>
        </w:rPr>
        <w:t xml:space="preserve"> a new and improved Wellness Village where guest</w:t>
      </w:r>
      <w:r w:rsidR="00240CB7">
        <w:rPr>
          <w:rFonts w:ascii="Times New Roman" w:eastAsia="Times New Roman" w:hAnsi="Times New Roman" w:cs="Times New Roman"/>
          <w:color w:val="212121"/>
          <w:sz w:val="24"/>
          <w:szCs w:val="24"/>
          <w:highlight w:val="white"/>
        </w:rPr>
        <w:t>s</w:t>
      </w:r>
      <w:r w:rsidRPr="00240CB7">
        <w:rPr>
          <w:rFonts w:ascii="Times New Roman" w:eastAsia="Times New Roman" w:hAnsi="Times New Roman" w:cs="Times New Roman"/>
          <w:color w:val="212121"/>
          <w:sz w:val="24"/>
          <w:szCs w:val="24"/>
          <w:highlight w:val="white"/>
        </w:rPr>
        <w:t xml:space="preserve"> can </w:t>
      </w:r>
      <w:r w:rsidR="0047234F">
        <w:rPr>
          <w:rFonts w:ascii="Times New Roman" w:eastAsia="Times New Roman" w:hAnsi="Times New Roman" w:cs="Times New Roman"/>
          <w:color w:val="212121"/>
          <w:sz w:val="24"/>
          <w:szCs w:val="24"/>
          <w:highlight w:val="white"/>
        </w:rPr>
        <w:t xml:space="preserve">get </w:t>
      </w:r>
      <w:r w:rsidR="00240CB7">
        <w:rPr>
          <w:rFonts w:ascii="Times New Roman" w:eastAsia="Times New Roman" w:hAnsi="Times New Roman" w:cs="Times New Roman"/>
          <w:color w:val="212121"/>
          <w:sz w:val="24"/>
          <w:szCs w:val="24"/>
          <w:highlight w:val="white"/>
        </w:rPr>
        <w:t xml:space="preserve">free </w:t>
      </w:r>
      <w:r w:rsidR="0047234F">
        <w:rPr>
          <w:rFonts w:ascii="Times New Roman" w:eastAsia="Times New Roman" w:hAnsi="Times New Roman" w:cs="Times New Roman"/>
          <w:color w:val="212121"/>
          <w:sz w:val="24"/>
          <w:szCs w:val="24"/>
          <w:highlight w:val="white"/>
        </w:rPr>
        <w:t>health care</w:t>
      </w:r>
      <w:r w:rsidRPr="00240CB7">
        <w:rPr>
          <w:rFonts w:ascii="Times New Roman" w:eastAsia="Times New Roman" w:hAnsi="Times New Roman" w:cs="Times New Roman"/>
          <w:color w:val="212121"/>
          <w:sz w:val="24"/>
          <w:szCs w:val="24"/>
          <w:highlight w:val="white"/>
        </w:rPr>
        <w:t xml:space="preserve"> information from more than 60 </w:t>
      </w:r>
      <w:r w:rsidR="001514D5">
        <w:rPr>
          <w:rFonts w:ascii="Times New Roman" w:eastAsia="Times New Roman" w:hAnsi="Times New Roman" w:cs="Times New Roman"/>
          <w:color w:val="212121"/>
          <w:sz w:val="24"/>
          <w:szCs w:val="24"/>
          <w:highlight w:val="white"/>
        </w:rPr>
        <w:t>community-based organizations and behavioral health providers.</w:t>
      </w:r>
      <w:r w:rsidRPr="00240CB7">
        <w:rPr>
          <w:rFonts w:ascii="Times New Roman" w:eastAsia="Times New Roman" w:hAnsi="Times New Roman" w:cs="Times New Roman"/>
          <w:color w:val="212121"/>
          <w:sz w:val="24"/>
          <w:szCs w:val="24"/>
          <w:highlight w:val="white"/>
        </w:rPr>
        <w:t xml:space="preserve"> </w:t>
      </w:r>
    </w:p>
    <w:p w14:paraId="7AFDCA39" w14:textId="77777777" w:rsidR="00311414" w:rsidRPr="00240CB7" w:rsidRDefault="00311414" w:rsidP="00240CB7">
      <w:pPr>
        <w:rPr>
          <w:rFonts w:ascii="Times New Roman" w:eastAsia="Times New Roman" w:hAnsi="Times New Roman" w:cs="Times New Roman"/>
          <w:sz w:val="24"/>
          <w:szCs w:val="24"/>
        </w:rPr>
      </w:pPr>
    </w:p>
    <w:p w14:paraId="7543DFDE" w14:textId="0EB13415" w:rsidR="00311414" w:rsidRPr="00240CB7" w:rsidRDefault="00145530" w:rsidP="00240CB7">
      <w:pPr>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382BFA" w:rsidRPr="00240CB7">
        <w:rPr>
          <w:rFonts w:ascii="Times New Roman" w:eastAsia="Times New Roman" w:hAnsi="Times New Roman" w:cs="Times New Roman"/>
          <w:sz w:val="24"/>
          <w:szCs w:val="24"/>
        </w:rPr>
        <w:t xml:space="preserve">uick </w:t>
      </w:r>
      <w:r w:rsidR="001514D5">
        <w:rPr>
          <w:rFonts w:ascii="Times New Roman" w:eastAsia="Times New Roman" w:hAnsi="Times New Roman" w:cs="Times New Roman"/>
          <w:sz w:val="24"/>
          <w:szCs w:val="24"/>
        </w:rPr>
        <w:t>F</w:t>
      </w:r>
      <w:r w:rsidR="00382BFA" w:rsidRPr="00240CB7">
        <w:rPr>
          <w:rFonts w:ascii="Times New Roman" w:eastAsia="Times New Roman" w:hAnsi="Times New Roman" w:cs="Times New Roman"/>
          <w:sz w:val="24"/>
          <w:szCs w:val="24"/>
        </w:rPr>
        <w:t>acts:</w:t>
      </w:r>
    </w:p>
    <w:p w14:paraId="47F04EE5" w14:textId="13FF1F94" w:rsidR="00311414" w:rsidRDefault="00382BFA" w:rsidP="00240CB7">
      <w:pPr>
        <w:numPr>
          <w:ilvl w:val="0"/>
          <w:numId w:val="1"/>
        </w:numPr>
        <w:contextualSpacing/>
        <w:rPr>
          <w:rFonts w:ascii="Times New Roman" w:eastAsia="Times New Roman" w:hAnsi="Times New Roman" w:cs="Times New Roman"/>
          <w:sz w:val="24"/>
          <w:szCs w:val="24"/>
        </w:rPr>
      </w:pPr>
      <w:r w:rsidRPr="00240CB7">
        <w:rPr>
          <w:rFonts w:ascii="Times New Roman" w:eastAsia="Times New Roman" w:hAnsi="Times New Roman" w:cs="Times New Roman"/>
          <w:sz w:val="24"/>
          <w:szCs w:val="24"/>
          <w:highlight w:val="white"/>
        </w:rPr>
        <w:t>1 in 5 adults—43.8 million, or 18.5%—experiences mental illness in a given year</w:t>
      </w:r>
      <w:r w:rsidR="00240CB7">
        <w:rPr>
          <w:rFonts w:ascii="Times New Roman" w:eastAsia="Times New Roman" w:hAnsi="Times New Roman" w:cs="Times New Roman"/>
          <w:sz w:val="24"/>
          <w:szCs w:val="24"/>
        </w:rPr>
        <w:t>.</w:t>
      </w:r>
    </w:p>
    <w:p w14:paraId="24E95D85" w14:textId="27EBAE87" w:rsidR="0047234F" w:rsidRPr="00240CB7" w:rsidRDefault="0047234F" w:rsidP="0047234F">
      <w:pPr>
        <w:numPr>
          <w:ilvl w:val="0"/>
          <w:numId w:val="1"/>
        </w:numPr>
        <w:rPr>
          <w:rFonts w:ascii="Times New Roman" w:eastAsia="Times New Roman" w:hAnsi="Times New Roman" w:cs="Times New Roman"/>
          <w:sz w:val="24"/>
          <w:szCs w:val="24"/>
        </w:rPr>
      </w:pPr>
      <w:r w:rsidRPr="00240CB7">
        <w:rPr>
          <w:rFonts w:ascii="Times New Roman" w:eastAsia="Times New Roman" w:hAnsi="Times New Roman" w:cs="Times New Roman"/>
          <w:bCs/>
          <w:sz w:val="24"/>
          <w:szCs w:val="24"/>
        </w:rPr>
        <w:t xml:space="preserve">1 in 7 adults will face addiction. </w:t>
      </w:r>
    </w:p>
    <w:p w14:paraId="690F7BC9" w14:textId="3D6B321B" w:rsidR="00311414" w:rsidRPr="00240CB7" w:rsidRDefault="0047234F" w:rsidP="00240CB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Half of the 2</w:t>
      </w:r>
      <w:r w:rsidR="00382BFA" w:rsidRPr="00240CB7">
        <w:rPr>
          <w:rFonts w:ascii="Times New Roman" w:eastAsia="Times New Roman" w:hAnsi="Times New Roman" w:cs="Times New Roman"/>
          <w:sz w:val="24"/>
          <w:szCs w:val="24"/>
          <w:highlight w:val="white"/>
        </w:rPr>
        <w:t>0.2 million adults who experience a substance use disorder</w:t>
      </w:r>
      <w:r>
        <w:rPr>
          <w:rFonts w:ascii="Times New Roman" w:eastAsia="Times New Roman" w:hAnsi="Times New Roman" w:cs="Times New Roman"/>
          <w:sz w:val="24"/>
          <w:szCs w:val="24"/>
          <w:highlight w:val="white"/>
        </w:rPr>
        <w:t xml:space="preserve"> </w:t>
      </w:r>
      <w:r w:rsidR="00240CB7">
        <w:rPr>
          <w:rFonts w:ascii="Times New Roman" w:eastAsia="Times New Roman" w:hAnsi="Times New Roman" w:cs="Times New Roman"/>
          <w:sz w:val="24"/>
          <w:szCs w:val="24"/>
          <w:highlight w:val="white"/>
        </w:rPr>
        <w:t>also</w:t>
      </w:r>
      <w:r>
        <w:rPr>
          <w:rFonts w:ascii="Times New Roman" w:eastAsia="Times New Roman" w:hAnsi="Times New Roman" w:cs="Times New Roman"/>
          <w:sz w:val="24"/>
          <w:szCs w:val="24"/>
          <w:highlight w:val="white"/>
        </w:rPr>
        <w:t xml:space="preserve"> struggle with a</w:t>
      </w:r>
      <w:r w:rsidR="00382BFA" w:rsidRPr="00240CB7">
        <w:rPr>
          <w:rFonts w:ascii="Times New Roman" w:eastAsia="Times New Roman" w:hAnsi="Times New Roman" w:cs="Times New Roman"/>
          <w:sz w:val="24"/>
          <w:szCs w:val="24"/>
          <w:highlight w:val="white"/>
        </w:rPr>
        <w:t xml:space="preserve"> mental illnes</w:t>
      </w:r>
      <w:r>
        <w:rPr>
          <w:rFonts w:ascii="Times New Roman" w:eastAsia="Times New Roman" w:hAnsi="Times New Roman" w:cs="Times New Roman"/>
          <w:sz w:val="24"/>
          <w:szCs w:val="24"/>
          <w:highlight w:val="white"/>
        </w:rPr>
        <w:t>s at the same time</w:t>
      </w:r>
      <w:r w:rsidR="00240CB7">
        <w:rPr>
          <w:rFonts w:ascii="Times New Roman" w:eastAsia="Times New Roman" w:hAnsi="Times New Roman" w:cs="Times New Roman"/>
          <w:sz w:val="24"/>
          <w:szCs w:val="24"/>
          <w:highlight w:val="white"/>
        </w:rPr>
        <w:t>.</w:t>
      </w:r>
    </w:p>
    <w:p w14:paraId="125140C5" w14:textId="19DA8CAA" w:rsidR="0047234F" w:rsidRDefault="00382BFA" w:rsidP="00240CB7">
      <w:pPr>
        <w:numPr>
          <w:ilvl w:val="0"/>
          <w:numId w:val="1"/>
        </w:numPr>
        <w:rPr>
          <w:rFonts w:ascii="Times New Roman" w:eastAsia="Times New Roman" w:hAnsi="Times New Roman" w:cs="Times New Roman"/>
          <w:sz w:val="24"/>
          <w:szCs w:val="24"/>
          <w:highlight w:val="white"/>
        </w:rPr>
      </w:pPr>
      <w:r w:rsidRPr="00240CB7">
        <w:rPr>
          <w:rFonts w:ascii="Times New Roman" w:eastAsia="Times New Roman" w:hAnsi="Times New Roman" w:cs="Times New Roman"/>
          <w:sz w:val="24"/>
          <w:szCs w:val="24"/>
          <w:highlight w:val="white"/>
        </w:rPr>
        <w:t xml:space="preserve">Half of all </w:t>
      </w:r>
      <w:r w:rsidR="0047234F">
        <w:rPr>
          <w:rFonts w:ascii="Times New Roman" w:eastAsia="Times New Roman" w:hAnsi="Times New Roman" w:cs="Times New Roman"/>
          <w:sz w:val="24"/>
          <w:szCs w:val="24"/>
          <w:highlight w:val="white"/>
        </w:rPr>
        <w:t xml:space="preserve">lifetime </w:t>
      </w:r>
      <w:r w:rsidRPr="00240CB7">
        <w:rPr>
          <w:rFonts w:ascii="Times New Roman" w:eastAsia="Times New Roman" w:hAnsi="Times New Roman" w:cs="Times New Roman"/>
          <w:sz w:val="24"/>
          <w:szCs w:val="24"/>
          <w:highlight w:val="white"/>
        </w:rPr>
        <w:t>mental illness</w:t>
      </w:r>
      <w:r w:rsidR="0047234F">
        <w:rPr>
          <w:rFonts w:ascii="Times New Roman" w:eastAsia="Times New Roman" w:hAnsi="Times New Roman" w:cs="Times New Roman"/>
          <w:sz w:val="24"/>
          <w:szCs w:val="24"/>
          <w:highlight w:val="white"/>
        </w:rPr>
        <w:t>es</w:t>
      </w:r>
      <w:r w:rsidRPr="00240CB7">
        <w:rPr>
          <w:rFonts w:ascii="Times New Roman" w:eastAsia="Times New Roman" w:hAnsi="Times New Roman" w:cs="Times New Roman"/>
          <w:sz w:val="24"/>
          <w:szCs w:val="24"/>
          <w:highlight w:val="white"/>
        </w:rPr>
        <w:t xml:space="preserve"> begins by age 14</w:t>
      </w:r>
      <w:r w:rsidR="00240CB7">
        <w:rPr>
          <w:rFonts w:ascii="Times New Roman" w:eastAsia="Times New Roman" w:hAnsi="Times New Roman" w:cs="Times New Roman"/>
          <w:sz w:val="24"/>
          <w:szCs w:val="24"/>
          <w:highlight w:val="white"/>
        </w:rPr>
        <w:t>.</w:t>
      </w:r>
    </w:p>
    <w:p w14:paraId="120CAAA2" w14:textId="546DF845" w:rsidR="00311414" w:rsidRPr="00240CB7" w:rsidRDefault="00382BFA" w:rsidP="00240CB7">
      <w:pPr>
        <w:numPr>
          <w:ilvl w:val="0"/>
          <w:numId w:val="1"/>
        </w:numPr>
        <w:rPr>
          <w:rFonts w:ascii="Times New Roman" w:eastAsia="Times New Roman" w:hAnsi="Times New Roman" w:cs="Times New Roman"/>
          <w:sz w:val="24"/>
          <w:szCs w:val="24"/>
          <w:highlight w:val="white"/>
        </w:rPr>
      </w:pPr>
      <w:r w:rsidRPr="00240CB7">
        <w:rPr>
          <w:rFonts w:ascii="Times New Roman" w:eastAsia="Times New Roman" w:hAnsi="Times New Roman" w:cs="Times New Roman"/>
          <w:sz w:val="24"/>
          <w:szCs w:val="24"/>
          <w:highlight w:val="white"/>
        </w:rPr>
        <w:lastRenderedPageBreak/>
        <w:t>Despite treatment</w:t>
      </w:r>
      <w:r w:rsidR="0047234F">
        <w:rPr>
          <w:rFonts w:ascii="Times New Roman" w:eastAsia="Times New Roman" w:hAnsi="Times New Roman" w:cs="Times New Roman"/>
          <w:sz w:val="24"/>
          <w:szCs w:val="24"/>
          <w:highlight w:val="white"/>
        </w:rPr>
        <w:t xml:space="preserve"> that is effective and easy to get</w:t>
      </w:r>
      <w:r w:rsidRPr="00240CB7">
        <w:rPr>
          <w:rFonts w:ascii="Times New Roman" w:eastAsia="Times New Roman" w:hAnsi="Times New Roman" w:cs="Times New Roman"/>
          <w:sz w:val="24"/>
          <w:szCs w:val="24"/>
          <w:highlight w:val="white"/>
        </w:rPr>
        <w:t>, there are long delays—sometimes decades—between the first appearance of symptoms and when people get help.</w:t>
      </w:r>
    </w:p>
    <w:p w14:paraId="0AFACFD0" w14:textId="77777777" w:rsidR="00311414" w:rsidRPr="00240CB7" w:rsidRDefault="00311414" w:rsidP="00240CB7">
      <w:pPr>
        <w:rPr>
          <w:rFonts w:ascii="Times New Roman" w:eastAsia="Times New Roman" w:hAnsi="Times New Roman" w:cs="Times New Roman"/>
          <w:sz w:val="24"/>
          <w:szCs w:val="24"/>
        </w:rPr>
      </w:pPr>
    </w:p>
    <w:p w14:paraId="53031290" w14:textId="59CCECE2" w:rsidR="00311414" w:rsidRPr="00240CB7" w:rsidRDefault="00382BFA" w:rsidP="00240CB7">
      <w:pPr>
        <w:rPr>
          <w:rFonts w:ascii="Times New Roman" w:eastAsia="Times New Roman" w:hAnsi="Times New Roman" w:cs="Times New Roman"/>
          <w:sz w:val="24"/>
          <w:szCs w:val="24"/>
        </w:rPr>
      </w:pPr>
      <w:r w:rsidRPr="00240CB7">
        <w:rPr>
          <w:rFonts w:ascii="Times New Roman" w:eastAsia="Times New Roman" w:hAnsi="Times New Roman" w:cs="Times New Roman"/>
          <w:sz w:val="24"/>
          <w:szCs w:val="24"/>
        </w:rPr>
        <w:t>The Department of Behavioral Health provides a range of mental health and substance use disorder prevention, treatment and recovery services including emergency crisis services.  To enroll in treatment or for more information, call the Department’s 24 hour Access Helpline at 1-888-7WE-HELP (</w:t>
      </w:r>
      <w:r w:rsidR="001514D5">
        <w:rPr>
          <w:rFonts w:ascii="Times New Roman" w:eastAsia="Times New Roman" w:hAnsi="Times New Roman" w:cs="Times New Roman"/>
          <w:sz w:val="24"/>
          <w:szCs w:val="24"/>
        </w:rPr>
        <w:t>1-888-</w:t>
      </w:r>
      <w:r w:rsidRPr="00240CB7">
        <w:rPr>
          <w:rFonts w:ascii="Times New Roman" w:eastAsia="Times New Roman" w:hAnsi="Times New Roman" w:cs="Times New Roman"/>
          <w:sz w:val="24"/>
          <w:szCs w:val="24"/>
        </w:rPr>
        <w:t>793-4357).</w:t>
      </w:r>
    </w:p>
    <w:p w14:paraId="37EBFA66" w14:textId="77777777" w:rsidR="00E731F6" w:rsidRDefault="00E731F6" w:rsidP="00240CB7">
      <w:pPr>
        <w:rPr>
          <w:rFonts w:ascii="Times New Roman" w:eastAsia="Times New Roman" w:hAnsi="Times New Roman" w:cs="Times New Roman"/>
          <w:sz w:val="24"/>
          <w:szCs w:val="24"/>
        </w:rPr>
      </w:pPr>
    </w:p>
    <w:p w14:paraId="72F1FDF5" w14:textId="77777777" w:rsidR="00E731F6" w:rsidRPr="00240CB7" w:rsidRDefault="00E731F6" w:rsidP="00240CB7">
      <w:pPr>
        <w:rPr>
          <w:rFonts w:ascii="Times New Roman" w:eastAsia="Times New Roman" w:hAnsi="Times New Roman" w:cs="Times New Roman"/>
          <w:i/>
          <w:sz w:val="20"/>
          <w:szCs w:val="20"/>
        </w:rPr>
      </w:pPr>
      <w:r w:rsidRPr="00240CB7">
        <w:rPr>
          <w:rFonts w:ascii="Times New Roman" w:eastAsia="Times New Roman" w:hAnsi="Times New Roman" w:cs="Times New Roman"/>
          <w:i/>
          <w:sz w:val="20"/>
          <w:szCs w:val="20"/>
        </w:rPr>
        <w:t xml:space="preserve">National Recovery Month is sponsored by the Substance Abuse and Mental Health Services Administration (SAMHSA) within the US Department of Health and Human Services. The observance, raises awareness of mental and substance use disorders, celebrates individuals in long-term recovery, and acknowledges the work of prevention, treatment, and recovery support services. For more information about Recovery Month, go to </w:t>
      </w:r>
      <w:hyperlink r:id="rId10">
        <w:r w:rsidRPr="00240CB7">
          <w:rPr>
            <w:rFonts w:ascii="Times New Roman" w:eastAsia="Times New Roman" w:hAnsi="Times New Roman" w:cs="Times New Roman"/>
            <w:i/>
            <w:color w:val="0563C1"/>
            <w:sz w:val="20"/>
            <w:szCs w:val="20"/>
            <w:u w:val="single"/>
          </w:rPr>
          <w:t>www.recoverymonth.gov</w:t>
        </w:r>
      </w:hyperlink>
      <w:r w:rsidRPr="00240CB7">
        <w:rPr>
          <w:rFonts w:ascii="Times New Roman" w:eastAsia="Times New Roman" w:hAnsi="Times New Roman" w:cs="Times New Roman"/>
          <w:i/>
          <w:sz w:val="20"/>
          <w:szCs w:val="20"/>
        </w:rPr>
        <w:t xml:space="preserve">. </w:t>
      </w:r>
    </w:p>
    <w:p w14:paraId="400DB47B" w14:textId="1686D73C" w:rsidR="00311414" w:rsidRPr="00240CB7" w:rsidRDefault="00311414" w:rsidP="00240CB7">
      <w:pPr>
        <w:rPr>
          <w:rFonts w:ascii="Times New Roman" w:eastAsia="Times New Roman" w:hAnsi="Times New Roman" w:cs="Times New Roman"/>
          <w:sz w:val="24"/>
          <w:szCs w:val="24"/>
        </w:rPr>
      </w:pPr>
    </w:p>
    <w:sectPr w:rsidR="00311414" w:rsidRPr="00240CB7">
      <w:head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B700C" w14:textId="77777777" w:rsidR="007435AF" w:rsidRDefault="007435AF">
      <w:r>
        <w:separator/>
      </w:r>
    </w:p>
  </w:endnote>
  <w:endnote w:type="continuationSeparator" w:id="0">
    <w:p w14:paraId="5A34AAE3" w14:textId="77777777" w:rsidR="007435AF" w:rsidRDefault="0074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7B54A" w14:textId="77777777" w:rsidR="007435AF" w:rsidRDefault="007435AF">
      <w:r>
        <w:separator/>
      </w:r>
    </w:p>
  </w:footnote>
  <w:footnote w:type="continuationSeparator" w:id="0">
    <w:p w14:paraId="57CC5FA3" w14:textId="77777777" w:rsidR="007435AF" w:rsidRDefault="0074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3894" w14:textId="7D4F249D" w:rsidR="00311414" w:rsidRDefault="00382BFA">
    <w:pPr>
      <w:tabs>
        <w:tab w:val="center" w:pos="4680"/>
        <w:tab w:val="right" w:pos="9360"/>
      </w:tabs>
      <w:spacing w:before="720"/>
      <w:jc w:val="center"/>
    </w:pPr>
    <w:r>
      <w:rPr>
        <w:rFonts w:ascii="Arial" w:eastAsia="Arial" w:hAnsi="Arial" w:cs="Arial"/>
        <w:sz w:val="19"/>
        <w:szCs w:val="19"/>
      </w:rPr>
      <w:t xml:space="preserve">        </w:t>
    </w:r>
    <w:r>
      <w:rPr>
        <w:rFonts w:ascii="Times New Roman" w:eastAsia="Times New Roman" w:hAnsi="Times New Roman" w:cs="Times New Roman"/>
      </w:rPr>
      <w:t xml:space="preserve">        </w:t>
    </w:r>
  </w:p>
  <w:p w14:paraId="10C04C94" w14:textId="77777777" w:rsidR="00311414" w:rsidRDefault="00311414">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D5A7F"/>
    <w:multiLevelType w:val="multilevel"/>
    <w:tmpl w:val="E786AB38"/>
    <w:lvl w:ilvl="0">
      <w:start w:val="1"/>
      <w:numFmt w:val="bullet"/>
      <w:lvlText w:val="●"/>
      <w:lvlJc w:val="left"/>
      <w:pPr>
        <w:ind w:left="720" w:hanging="360"/>
      </w:pPr>
      <w:rPr>
        <w:rFonts w:ascii="Times New Roman" w:eastAsia="Arial" w:hAnsi="Times New Roman" w:cs="Times New Roman" w:hint="default"/>
        <w:b w:val="0"/>
        <w:sz w:val="18"/>
        <w:szCs w:val="1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14"/>
    <w:rsid w:val="00097FD9"/>
    <w:rsid w:val="000A1DC6"/>
    <w:rsid w:val="00145530"/>
    <w:rsid w:val="001514D5"/>
    <w:rsid w:val="001C4C10"/>
    <w:rsid w:val="00240CB7"/>
    <w:rsid w:val="00311414"/>
    <w:rsid w:val="00382BFA"/>
    <w:rsid w:val="003C2BB0"/>
    <w:rsid w:val="00413DCF"/>
    <w:rsid w:val="0047234F"/>
    <w:rsid w:val="006E1B59"/>
    <w:rsid w:val="007435AF"/>
    <w:rsid w:val="007520DA"/>
    <w:rsid w:val="00753268"/>
    <w:rsid w:val="009F027C"/>
    <w:rsid w:val="00BC09F3"/>
    <w:rsid w:val="00DE709C"/>
    <w:rsid w:val="00E26B87"/>
    <w:rsid w:val="00E731F6"/>
    <w:rsid w:val="00F60375"/>
    <w:rsid w:val="00FD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B8AF"/>
  <w15:docId w15:val="{FBEF292B-4B2B-46AE-8815-BBDBDCCC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3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F6"/>
    <w:rPr>
      <w:rFonts w:ascii="Segoe UI" w:hAnsi="Segoe UI" w:cs="Segoe UI"/>
      <w:sz w:val="18"/>
      <w:szCs w:val="18"/>
    </w:rPr>
  </w:style>
  <w:style w:type="character" w:styleId="CommentReference">
    <w:name w:val="annotation reference"/>
    <w:basedOn w:val="DefaultParagraphFont"/>
    <w:uiPriority w:val="99"/>
    <w:semiHidden/>
    <w:unhideWhenUsed/>
    <w:rsid w:val="00E731F6"/>
    <w:rPr>
      <w:sz w:val="16"/>
      <w:szCs w:val="16"/>
    </w:rPr>
  </w:style>
  <w:style w:type="paragraph" w:styleId="CommentText">
    <w:name w:val="annotation text"/>
    <w:basedOn w:val="Normal"/>
    <w:link w:val="CommentTextChar"/>
    <w:uiPriority w:val="99"/>
    <w:semiHidden/>
    <w:unhideWhenUsed/>
    <w:rsid w:val="00E731F6"/>
    <w:rPr>
      <w:sz w:val="20"/>
      <w:szCs w:val="20"/>
    </w:rPr>
  </w:style>
  <w:style w:type="character" w:customStyle="1" w:styleId="CommentTextChar">
    <w:name w:val="Comment Text Char"/>
    <w:basedOn w:val="DefaultParagraphFont"/>
    <w:link w:val="CommentText"/>
    <w:uiPriority w:val="99"/>
    <w:semiHidden/>
    <w:rsid w:val="00E731F6"/>
    <w:rPr>
      <w:sz w:val="20"/>
      <w:szCs w:val="20"/>
    </w:rPr>
  </w:style>
  <w:style w:type="paragraph" w:styleId="CommentSubject">
    <w:name w:val="annotation subject"/>
    <w:basedOn w:val="CommentText"/>
    <w:next w:val="CommentText"/>
    <w:link w:val="CommentSubjectChar"/>
    <w:uiPriority w:val="99"/>
    <w:semiHidden/>
    <w:unhideWhenUsed/>
    <w:rsid w:val="00E731F6"/>
    <w:rPr>
      <w:b/>
      <w:bCs/>
    </w:rPr>
  </w:style>
  <w:style w:type="character" w:customStyle="1" w:styleId="CommentSubjectChar">
    <w:name w:val="Comment Subject Char"/>
    <w:basedOn w:val="CommentTextChar"/>
    <w:link w:val="CommentSubject"/>
    <w:uiPriority w:val="99"/>
    <w:semiHidden/>
    <w:rsid w:val="00E731F6"/>
    <w:rPr>
      <w:b/>
      <w:bCs/>
      <w:sz w:val="20"/>
      <w:szCs w:val="20"/>
    </w:rPr>
  </w:style>
  <w:style w:type="paragraph" w:styleId="ListParagraph">
    <w:name w:val="List Paragraph"/>
    <w:basedOn w:val="Normal"/>
    <w:uiPriority w:val="34"/>
    <w:qFormat/>
    <w:rsid w:val="0047234F"/>
    <w:pPr>
      <w:ind w:left="720"/>
      <w:contextualSpacing/>
    </w:pPr>
  </w:style>
  <w:style w:type="paragraph" w:styleId="Header">
    <w:name w:val="header"/>
    <w:basedOn w:val="Normal"/>
    <w:link w:val="HeaderChar"/>
    <w:uiPriority w:val="99"/>
    <w:unhideWhenUsed/>
    <w:rsid w:val="00240CB7"/>
    <w:pPr>
      <w:tabs>
        <w:tab w:val="center" w:pos="4680"/>
        <w:tab w:val="right" w:pos="9360"/>
      </w:tabs>
    </w:pPr>
  </w:style>
  <w:style w:type="character" w:customStyle="1" w:styleId="HeaderChar">
    <w:name w:val="Header Char"/>
    <w:basedOn w:val="DefaultParagraphFont"/>
    <w:link w:val="Header"/>
    <w:uiPriority w:val="99"/>
    <w:rsid w:val="00240CB7"/>
  </w:style>
  <w:style w:type="paragraph" w:styleId="Footer">
    <w:name w:val="footer"/>
    <w:basedOn w:val="Normal"/>
    <w:link w:val="FooterChar"/>
    <w:uiPriority w:val="99"/>
    <w:unhideWhenUsed/>
    <w:rsid w:val="00240CB7"/>
    <w:pPr>
      <w:tabs>
        <w:tab w:val="center" w:pos="4680"/>
        <w:tab w:val="right" w:pos="9360"/>
      </w:tabs>
    </w:pPr>
  </w:style>
  <w:style w:type="character" w:customStyle="1" w:styleId="FooterChar">
    <w:name w:val="Footer Char"/>
    <w:basedOn w:val="DefaultParagraphFont"/>
    <w:link w:val="Footer"/>
    <w:uiPriority w:val="99"/>
    <w:rsid w:val="00240CB7"/>
  </w:style>
  <w:style w:type="character" w:styleId="Hyperlink">
    <w:name w:val="Hyperlink"/>
    <w:basedOn w:val="DefaultParagraphFont"/>
    <w:uiPriority w:val="99"/>
    <w:unhideWhenUsed/>
    <w:rsid w:val="007520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84286">
      <w:bodyDiv w:val="1"/>
      <w:marLeft w:val="0"/>
      <w:marRight w:val="0"/>
      <w:marTop w:val="0"/>
      <w:marBottom w:val="0"/>
      <w:divBdr>
        <w:top w:val="none" w:sz="0" w:space="0" w:color="auto"/>
        <w:left w:val="none" w:sz="0" w:space="0" w:color="auto"/>
        <w:bottom w:val="none" w:sz="0" w:space="0" w:color="auto"/>
        <w:right w:val="none" w:sz="0" w:space="0" w:color="auto"/>
      </w:divBdr>
    </w:div>
    <w:div w:id="122067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202-299-51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coverymonth.gov" TargetMode="External"/><Relationship Id="rId4" Type="http://schemas.openxmlformats.org/officeDocument/2006/relationships/webSettings" Target="webSettings.xml"/><Relationship Id="rId9" Type="http://schemas.openxmlformats.org/officeDocument/2006/relationships/hyperlink" Target="tel:202-802-0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Behavioral Health</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Jones</dc:creator>
  <cp:lastModifiedBy>Davida Crockett</cp:lastModifiedBy>
  <cp:revision>3</cp:revision>
  <cp:lastPrinted>2017-09-05T23:17:00Z</cp:lastPrinted>
  <dcterms:created xsi:type="dcterms:W3CDTF">2017-09-13T14:51:00Z</dcterms:created>
  <dcterms:modified xsi:type="dcterms:W3CDTF">2017-09-13T14:53:00Z</dcterms:modified>
</cp:coreProperties>
</file>